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3F19" w14:textId="77777777" w:rsidR="00AB4A82" w:rsidRPr="00BD65F6" w:rsidRDefault="00AB4A82" w:rsidP="00AB4A82">
      <w:pPr>
        <w:pStyle w:val="2"/>
        <w:tabs>
          <w:tab w:val="clear" w:pos="567"/>
          <w:tab w:val="left" w:pos="0"/>
        </w:tabs>
        <w:spacing w:before="57" w:after="57"/>
        <w:ind w:left="0" w:firstLine="0"/>
        <w:jc w:val="center"/>
        <w:rPr>
          <w:lang w:val="el-GR"/>
        </w:rPr>
      </w:pPr>
      <w:r>
        <w:rPr>
          <w:lang w:val="el-GR"/>
        </w:rPr>
        <w:t>ΥΠΟΔΕΙΓΜΑ ΟΙΚΟΝΟΜΙΚΗΣ ΠΡΟΣΦΟΡΑΣ</w:t>
      </w:r>
    </w:p>
    <w:p w14:paraId="67E580CA" w14:textId="77777777" w:rsidR="00AB4A82" w:rsidRDefault="00AB4A82" w:rsidP="00AB4A82">
      <w:pPr>
        <w:pStyle w:val="normalwithoutspacing"/>
        <w:spacing w:before="57" w:after="57"/>
      </w:pPr>
    </w:p>
    <w:p w14:paraId="6A8AB5FF" w14:textId="77777777" w:rsidR="00AB4A82" w:rsidRPr="00AB4A82" w:rsidRDefault="00AB4A82" w:rsidP="00AB4A82">
      <w:pPr>
        <w:keepNext/>
        <w:suppressAutoHyphens w:val="0"/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hadow/>
          <w:color w:val="000000"/>
          <w:sz w:val="28"/>
          <w:szCs w:val="28"/>
          <w:lang w:val="el-GR" w:eastAsia="el-GR"/>
        </w:rPr>
      </w:pPr>
      <w:r w:rsidRPr="00AB4A82">
        <w:rPr>
          <w:rFonts w:ascii="Tahoma" w:hAnsi="Tahoma" w:cs="Tahoma"/>
          <w:b/>
          <w:bCs/>
          <w:shadow/>
          <w:color w:val="000000"/>
          <w:sz w:val="28"/>
          <w:szCs w:val="28"/>
          <w:lang w:val="el-GR" w:eastAsia="el-GR"/>
        </w:rPr>
        <w:t>ΠΡΟΫΠΟΛΟΓΙΣΜΟΣ ΠΡΟΣΦΟΡΑΣ</w:t>
      </w:r>
    </w:p>
    <w:p w14:paraId="6674F810" w14:textId="77777777" w:rsidR="00AB4A82" w:rsidRDefault="00AB4A82" w:rsidP="00AB4A82">
      <w:pPr>
        <w:pStyle w:val="normalwithoutspacing"/>
        <w:spacing w:before="57" w:after="57"/>
        <w:jc w:val="center"/>
        <w:rPr>
          <w:rFonts w:ascii="Tahoma" w:hAnsi="Tahoma" w:cs="Tahoma"/>
          <w:b/>
          <w:bCs/>
          <w:shadow/>
          <w:color w:val="000000"/>
          <w:sz w:val="28"/>
          <w:szCs w:val="28"/>
          <w:lang w:eastAsia="el-GR"/>
        </w:rPr>
      </w:pPr>
      <w:r w:rsidRPr="00AB4A82">
        <w:rPr>
          <w:rFonts w:ascii="Tahoma" w:hAnsi="Tahoma" w:cs="Tahoma"/>
          <w:b/>
          <w:bCs/>
          <w:shadow/>
          <w:color w:val="000000"/>
          <w:sz w:val="28"/>
          <w:szCs w:val="28"/>
          <w:lang w:eastAsia="el-GR"/>
        </w:rPr>
        <w:t>(Ν. 4412/2016)</w:t>
      </w:r>
    </w:p>
    <w:p w14:paraId="305D6464" w14:textId="77777777" w:rsidR="008E1CFC" w:rsidRPr="00AB4A82" w:rsidRDefault="008E1CFC" w:rsidP="00AB4A82">
      <w:pPr>
        <w:pStyle w:val="normalwithoutspacing"/>
        <w:spacing w:before="57" w:after="57"/>
        <w:jc w:val="center"/>
        <w:rPr>
          <w:sz w:val="28"/>
          <w:szCs w:val="28"/>
        </w:rPr>
      </w:pPr>
    </w:p>
    <w:tbl>
      <w:tblPr>
        <w:tblW w:w="9835" w:type="dxa"/>
        <w:tblInd w:w="-762" w:type="dxa"/>
        <w:tblLook w:val="04A0" w:firstRow="1" w:lastRow="0" w:firstColumn="1" w:lastColumn="0" w:noHBand="0" w:noVBand="1"/>
      </w:tblPr>
      <w:tblGrid>
        <w:gridCol w:w="578"/>
        <w:gridCol w:w="4135"/>
        <w:gridCol w:w="1096"/>
        <w:gridCol w:w="1246"/>
        <w:gridCol w:w="1390"/>
        <w:gridCol w:w="1390"/>
      </w:tblGrid>
      <w:tr w:rsidR="00AB4A82" w:rsidRPr="005876FC" w14:paraId="78D43CEC" w14:textId="77777777" w:rsidTr="008E1CFC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1D5C" w14:textId="77777777" w:rsidR="00AB4A82" w:rsidRPr="008E1C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FB69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ΠΕΡΙΓΡΑΦΗ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AC54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ΜΟΝΑΔΑ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13C5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ΠΟΣΟΤΗΤΑ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2CC8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ΤΙΜΗ ΜΟΝ.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C1B0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ΔΑΠΑΝΗ</w:t>
            </w:r>
            <w:r w:rsidR="008E1CFC"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 xml:space="preserve"> €</w:t>
            </w:r>
          </w:p>
        </w:tc>
      </w:tr>
      <w:tr w:rsidR="00AB4A82" w:rsidRPr="005876FC" w14:paraId="17179649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2E96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1E5EA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Ελαστικό για τον φορτωτή KOMATSU διαστάσεων 23,5-25 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2F67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6F4B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40E0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A6CC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6E8C0B83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2E81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E0FB5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Ελαστικό για το GRADER KOMATSU και CATERPILLAR διαστάσεων 1400-24 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94E7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4F64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7145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118D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55DE4DEC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90C3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8392B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Εμπρόσθιο ελαστικό για το τσαπάκι CASE διαστάσεων </w:t>
            </w:r>
            <w:r w:rsidRPr="005876FC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12-5-18</w:t>
            </w: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 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0687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5610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88AB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CE54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5A91411A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35AB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7C048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Οπίσθιο ελαστικό για το τσαπάκι CASE και JCB διαστάσεων </w:t>
            </w:r>
            <w:r w:rsidRPr="005876FC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16,5/85/R28</w:t>
            </w: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 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57DC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5442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50CE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A6BB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53C54ECF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753D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D6320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Εμπρόσθιο ελαστικό για το τσαπάκι JCB διαστάσεων </w:t>
            </w:r>
            <w:r w:rsidRPr="005876FC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 xml:space="preserve">12,5-80-18 </w:t>
            </w: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A4C8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648C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2B2C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086F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6196D7C4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35C9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5104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Οπίσθιο ελαστικό για το τσαπάκι CASE και JCB διαστάσεων </w:t>
            </w:r>
            <w:r w:rsidRPr="005876FC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16,9/R28</w:t>
            </w: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 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B6A3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36D3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0B8E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0454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70A05A28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5E74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489B2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Εμπρόσθιο ελαστικό για το τσαπάκι JCB διαστάσεων </w:t>
            </w:r>
            <w:r w:rsidRPr="005876FC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 xml:space="preserve">440-80-24 </w:t>
            </w: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2763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E3DE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B2DC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7B63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4B8DA512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9E86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16D65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Οπίσθιο ελαστικό για το τσαπάκι JCB διαστάσεων </w:t>
            </w:r>
            <w:r w:rsidRPr="005876FC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 xml:space="preserve">440-80-24 </w:t>
            </w: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990D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6E01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CD85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20CA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33B4B5EB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8C84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569C9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Ελαστικό για το ανυψωτικό μηχάνημα PIAGGIO διαστάσεων </w:t>
            </w:r>
            <w:r w:rsidRPr="005876FC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155/80/R12</w:t>
            </w: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 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28F2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BF75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A26E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0EE8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6B50BB1A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D7D5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BC997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Ελαστικό για το mini bus HYUNDAI διαστάσεων </w:t>
            </w:r>
            <w:r w:rsidRPr="005876FC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 xml:space="preserve">205/70R15 </w:t>
            </w: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7D13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05DD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BF76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D2FA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2AB0C2E2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BF12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CDB4C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Ελαστικό για το φορτηγό 4x4  MAZDA διαστάσεων </w:t>
            </w:r>
            <w:r w:rsidRPr="005876FC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235/75R15</w:t>
            </w: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 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D091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4256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BA27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4CFF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2E83C534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0F53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5B7F9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Ελαστικό για το φορτηγό 4x4  NISSAN διαστάσεων </w:t>
            </w:r>
            <w:r w:rsidRPr="005876FC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 xml:space="preserve">225/75/R16 </w:t>
            </w: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969C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BFA2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5F20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2E15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2E3B860A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332F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5D01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Ελαστικό για το επιβατικό HYUNDAI διαστάσεων </w:t>
            </w:r>
            <w:r w:rsidRPr="005876FC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 xml:space="preserve">185/65R14 </w:t>
            </w: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BB6A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B95C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CEF8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E40C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17B3AA71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F3C4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180A4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Ελαστικό για το φορτηγό 4x4 MAZDA διαστάσεων </w:t>
            </w:r>
            <w:r w:rsidRPr="005876FC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 xml:space="preserve">235/80/R16 </w:t>
            </w: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F6A2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83A4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D571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FFA2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1885D0E2" w14:textId="77777777" w:rsidTr="008E1CFC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7A8E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lastRenderedPageBreak/>
              <w:t>15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07AB1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Ελαστικό για το φορτηγό FORD RANGER διαστάσεων </w:t>
            </w:r>
            <w:r w:rsidRPr="005876FC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 xml:space="preserve">245/70/R16 </w:t>
            </w: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πλήρως τοποθετημένο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C1B9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C5EC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E857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4A51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6715887D" w14:textId="77777777" w:rsidTr="008E1CFC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1E34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2A242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Ελαστικό για το φορτηγό 4x4 MAZDA διαστάσεων </w:t>
            </w:r>
            <w:r w:rsidRPr="005876FC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205/R16</w:t>
            </w: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 πλήρως τοποθετημένο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9100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6A5D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68ED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F862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2CF0AB90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08CA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7FE01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Ελαστικό για το φορτηγό 4x4  MITSUBISHI διαστάσεων </w:t>
            </w:r>
            <w:r w:rsidRPr="005876FC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205/80/R16</w:t>
            </w: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 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5749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6D26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3EA4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12BE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43100735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710E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7F357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Ελαστικό για το επιβατικό NISSAN διαστάσεων </w:t>
            </w:r>
            <w:r w:rsidRPr="005876FC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215/60/R17</w:t>
            </w: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 xml:space="preserve"> 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0E7F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F952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C129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4432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338A3D69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5C50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F3DA8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Εμπρόσθιο ελαστικό για φορτηγό ή απορριμματοφόρο διαστάσεων 315/80R22,5 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32A4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AAE6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13EC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FA76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78D65C51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B5FE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CAABD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Οπίσθιο ελαστικό για φορτηγό ή απορριμματοφόρο διαστάσεων 315/80R22,5 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E9DB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3E30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38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AA27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7786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78D09D3D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8D61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21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CA91D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Εμπρόσθιο ελαστικό για απορριμματοφόρο IVECO διαστάσεων 285/70R19,5 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A670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D58D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6B46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293B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6AB1E68D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2112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22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AAFBE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Οπίσθιο ελαστικό για απορριμματοφόρο IVECO διαστάσεων 285/70R19,5 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DDC4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AEEE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845B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54AC4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10CFDC18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B143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23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B2710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Εμπρόσθιο ελαστικό για απορριμματοφόρο IVECO διαστάσεων 315/70R22,5 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74D8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48C0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D620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6483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3E584B6F" w14:textId="77777777" w:rsidTr="008E1CF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4AC8" w14:textId="77777777" w:rsidR="00AB4A82" w:rsidRPr="008E1CFC" w:rsidRDefault="00AB4A82" w:rsidP="008E1CFC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lang w:val="el-GR" w:eastAsia="el-GR"/>
              </w:rPr>
            </w:pPr>
            <w:r w:rsidRPr="008E1CFC">
              <w:rPr>
                <w:rFonts w:cs="Times New Roman"/>
                <w:b/>
                <w:color w:val="000000"/>
                <w:szCs w:val="22"/>
                <w:lang w:val="el-GR" w:eastAsia="el-GR"/>
              </w:rPr>
              <w:t>24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087C4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Οπίσθιο ελαστικό για απορριμματοφόρο IVECO διαστάσεων 315/70R22,5 πλήρως τοποθετημένο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2B04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16DD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5876FC">
              <w:rPr>
                <w:rFonts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F108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8417" w14:textId="77777777" w:rsidR="00AB4A82" w:rsidRPr="005876FC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AB4A82" w:rsidRPr="005876FC" w14:paraId="4FC4D261" w14:textId="77777777" w:rsidTr="008E1CFC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BC70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E9BB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8AFE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0705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0F01" w14:textId="77777777" w:rsidR="00AB4A82" w:rsidRPr="00FD6F7E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lang w:val="el-GR" w:eastAsia="el-GR"/>
              </w:rPr>
            </w:pPr>
            <w:r w:rsidRPr="00FD6F7E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ΣΥΝΟΛΟ: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5815" w14:textId="77777777" w:rsidR="00AB4A82" w:rsidRPr="00FD6F7E" w:rsidRDefault="008E1CFC" w:rsidP="00DA5C3D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lang w:val="el-GR" w:eastAsia="el-GR"/>
              </w:rPr>
            </w:pPr>
            <w:r>
              <w:rPr>
                <w:rFonts w:cs="Times New Roman"/>
                <w:b/>
                <w:color w:val="000000"/>
                <w:szCs w:val="22"/>
                <w:lang w:val="el-GR" w:eastAsia="el-GR"/>
              </w:rPr>
              <w:t>€</w:t>
            </w:r>
          </w:p>
        </w:tc>
      </w:tr>
      <w:tr w:rsidR="00AB4A82" w:rsidRPr="005876FC" w14:paraId="7E27254F" w14:textId="77777777" w:rsidTr="008E1CFC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A848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B237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BC92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33004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D06A" w14:textId="77777777" w:rsidR="00AB4A82" w:rsidRPr="00FD6F7E" w:rsidRDefault="00AB4A82" w:rsidP="00DA5C3D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lang w:val="el-GR" w:eastAsia="el-GR"/>
              </w:rPr>
            </w:pPr>
            <w:r w:rsidRPr="00FD6F7E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ΦΠΑ 24%: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2682" w14:textId="77777777" w:rsidR="00AB4A82" w:rsidRPr="00FD6F7E" w:rsidRDefault="008E1CFC" w:rsidP="00DA5C3D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lang w:val="el-GR" w:eastAsia="el-GR"/>
              </w:rPr>
            </w:pPr>
            <w:r>
              <w:rPr>
                <w:rFonts w:cs="Times New Roman"/>
                <w:b/>
                <w:color w:val="000000"/>
                <w:szCs w:val="22"/>
                <w:lang w:val="el-GR" w:eastAsia="el-GR"/>
              </w:rPr>
              <w:t>€</w:t>
            </w:r>
          </w:p>
        </w:tc>
      </w:tr>
      <w:tr w:rsidR="00AB4A82" w:rsidRPr="005876FC" w14:paraId="7A69A968" w14:textId="77777777" w:rsidTr="008E1CFC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50F8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0AF1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4A9903" w14:textId="77777777" w:rsidR="00AB4A82" w:rsidRPr="005876FC" w:rsidRDefault="00AB4A82" w:rsidP="00DA5C3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03A6" w14:textId="77777777" w:rsidR="00AB4A82" w:rsidRPr="00FD6F7E" w:rsidRDefault="00AB4A82" w:rsidP="008E1CFC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lang w:val="el-GR" w:eastAsia="el-GR"/>
              </w:rPr>
            </w:pPr>
            <w:r w:rsidRPr="00FD6F7E">
              <w:rPr>
                <w:rFonts w:cs="Times New Roman"/>
                <w:b/>
                <w:color w:val="000000"/>
                <w:szCs w:val="22"/>
                <w:lang w:val="el-GR" w:eastAsia="el-GR"/>
              </w:rPr>
              <w:t xml:space="preserve">ΤΕΛΙΚΟ ΣΥΝΟΛΟ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BF04" w14:textId="77777777" w:rsidR="00AB4A82" w:rsidRPr="00FD6F7E" w:rsidRDefault="008E1CFC" w:rsidP="00DA5C3D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lang w:val="el-GR" w:eastAsia="el-GR"/>
              </w:rPr>
            </w:pPr>
            <w:r>
              <w:rPr>
                <w:rFonts w:cs="Times New Roman"/>
                <w:b/>
                <w:color w:val="000000"/>
                <w:szCs w:val="22"/>
                <w:lang w:val="el-GR" w:eastAsia="el-GR"/>
              </w:rPr>
              <w:t>€</w:t>
            </w:r>
          </w:p>
        </w:tc>
      </w:tr>
    </w:tbl>
    <w:p w14:paraId="4294FA62" w14:textId="77777777" w:rsidR="00AB4A82" w:rsidRDefault="00AB4A82" w:rsidP="00AB4A82">
      <w:pPr>
        <w:suppressAutoHyphens w:val="0"/>
        <w:autoSpaceDE w:val="0"/>
        <w:autoSpaceDN w:val="0"/>
        <w:adjustRightInd w:val="0"/>
        <w:spacing w:after="0"/>
        <w:jc w:val="left"/>
        <w:rPr>
          <w:rFonts w:cs="Times New Roman"/>
          <w:sz w:val="24"/>
          <w:lang w:val="el-GR" w:eastAsia="el-GR"/>
        </w:rPr>
      </w:pPr>
    </w:p>
    <w:p w14:paraId="68566853" w14:textId="77777777" w:rsidR="00AB4A82" w:rsidRPr="008E1CFC" w:rsidRDefault="00AB4A82" w:rsidP="00AB4A82">
      <w:pPr>
        <w:pStyle w:val="normalwithoutspacing"/>
        <w:spacing w:before="57" w:after="57"/>
      </w:pPr>
    </w:p>
    <w:p w14:paraId="55ED397A" w14:textId="77777777" w:rsidR="00AB4A82" w:rsidRDefault="00AB4A82" w:rsidP="00AB4A82">
      <w:pPr>
        <w:pStyle w:val="normalwithoutspacing"/>
        <w:spacing w:before="57" w:after="57"/>
        <w:rPr>
          <w:lang w:val="en-US"/>
        </w:rPr>
      </w:pPr>
    </w:p>
    <w:p w14:paraId="08C2EACB" w14:textId="77777777" w:rsidR="00AB4A82" w:rsidRDefault="00AB4A82" w:rsidP="00AB4A82">
      <w:pPr>
        <w:pStyle w:val="normalwithoutspacing"/>
        <w:spacing w:before="57" w:after="57"/>
      </w:pPr>
    </w:p>
    <w:p w14:paraId="38B62FAF" w14:textId="77777777" w:rsidR="00AB4A82" w:rsidRDefault="00AB4A82" w:rsidP="00AB4A82">
      <w:pPr>
        <w:pStyle w:val="normalwithoutspacing"/>
        <w:spacing w:before="57" w:after="57"/>
      </w:pPr>
    </w:p>
    <w:p w14:paraId="4050206B" w14:textId="5591D1D3" w:rsidR="00AB4A82" w:rsidRDefault="00AB4A82" w:rsidP="00AB4A82">
      <w:pPr>
        <w:keepLines/>
        <w:suppressAutoHyphens w:val="0"/>
        <w:autoSpaceDE w:val="0"/>
        <w:autoSpaceDN w:val="0"/>
        <w:adjustRightInd w:val="0"/>
        <w:spacing w:after="0"/>
        <w:ind w:left="40"/>
        <w:jc w:val="center"/>
        <w:rPr>
          <w:rFonts w:ascii="Tahoma" w:hAnsi="Tahoma" w:cs="Tahoma"/>
          <w:b/>
          <w:bCs/>
          <w:color w:val="0000FF"/>
          <w:lang w:val="el-GR" w:eastAsia="el-GR"/>
        </w:rPr>
      </w:pPr>
      <w:r>
        <w:rPr>
          <w:rFonts w:ascii="Tahoma" w:hAnsi="Tahoma" w:cs="Tahoma"/>
          <w:b/>
          <w:bCs/>
          <w:color w:val="0000FF"/>
          <w:szCs w:val="22"/>
          <w:lang w:val="el-GR" w:eastAsia="el-GR"/>
        </w:rPr>
        <w:t xml:space="preserve">__ </w:t>
      </w:r>
      <w:r w:rsidRPr="00C30986">
        <w:rPr>
          <w:rFonts w:ascii="Tahoma" w:hAnsi="Tahoma" w:cs="Tahoma"/>
          <w:b/>
          <w:bCs/>
          <w:color w:val="0000FF"/>
          <w:szCs w:val="22"/>
          <w:lang w:val="el-GR" w:eastAsia="el-GR"/>
        </w:rPr>
        <w:t>/</w:t>
      </w:r>
      <w:r>
        <w:rPr>
          <w:rFonts w:ascii="Tahoma" w:hAnsi="Tahoma" w:cs="Tahoma"/>
          <w:b/>
          <w:bCs/>
          <w:color w:val="0000FF"/>
          <w:szCs w:val="22"/>
          <w:lang w:val="el-GR" w:eastAsia="el-GR"/>
        </w:rPr>
        <w:t>__</w:t>
      </w:r>
      <w:r w:rsidRPr="00C30986">
        <w:rPr>
          <w:rFonts w:ascii="Tahoma" w:hAnsi="Tahoma" w:cs="Tahoma"/>
          <w:b/>
          <w:bCs/>
          <w:color w:val="0000FF"/>
          <w:szCs w:val="22"/>
          <w:lang w:val="el-GR" w:eastAsia="el-GR"/>
        </w:rPr>
        <w:t>/202</w:t>
      </w:r>
      <w:r w:rsidR="008F2A4B">
        <w:rPr>
          <w:rFonts w:ascii="Tahoma" w:hAnsi="Tahoma" w:cs="Tahoma"/>
          <w:b/>
          <w:bCs/>
          <w:color w:val="0000FF"/>
          <w:szCs w:val="22"/>
          <w:lang w:val="el-GR" w:eastAsia="el-GR"/>
        </w:rPr>
        <w:t>5</w:t>
      </w:r>
    </w:p>
    <w:p w14:paraId="5CF88C86" w14:textId="77777777" w:rsidR="00AB4A82" w:rsidRPr="00C30986" w:rsidRDefault="00AB4A82" w:rsidP="00AB4A82">
      <w:pPr>
        <w:keepLines/>
        <w:suppressAutoHyphens w:val="0"/>
        <w:autoSpaceDE w:val="0"/>
        <w:autoSpaceDN w:val="0"/>
        <w:adjustRightInd w:val="0"/>
        <w:spacing w:after="0"/>
        <w:ind w:left="40"/>
        <w:jc w:val="center"/>
        <w:rPr>
          <w:rFonts w:ascii="Tahoma" w:hAnsi="Tahoma" w:cs="Tahoma"/>
          <w:b/>
          <w:bCs/>
          <w:color w:val="0000FF"/>
          <w:lang w:val="el-GR" w:eastAsia="el-GR"/>
        </w:rPr>
      </w:pPr>
    </w:p>
    <w:p w14:paraId="4633E0D9" w14:textId="77777777" w:rsidR="00AB4A82" w:rsidRDefault="00AB4A82" w:rsidP="00AB4A82">
      <w:pPr>
        <w:keepNext/>
        <w:keepLines/>
        <w:suppressAutoHyphens w:val="0"/>
        <w:autoSpaceDE w:val="0"/>
        <w:autoSpaceDN w:val="0"/>
        <w:adjustRightInd w:val="0"/>
        <w:spacing w:after="0"/>
        <w:ind w:left="40"/>
        <w:jc w:val="center"/>
        <w:rPr>
          <w:rFonts w:ascii="Tahoma" w:hAnsi="Tahoma" w:cs="Tahoma"/>
          <w:b/>
          <w:bCs/>
          <w:color w:val="000000"/>
          <w:szCs w:val="22"/>
          <w:lang w:val="el-GR" w:eastAsia="el-GR"/>
        </w:rPr>
      </w:pPr>
    </w:p>
    <w:p w14:paraId="4F45BB73" w14:textId="77777777" w:rsidR="00AB4A82" w:rsidRDefault="00AB4A82" w:rsidP="00AB4A82">
      <w:pPr>
        <w:keepNext/>
        <w:keepLines/>
        <w:suppressAutoHyphens w:val="0"/>
        <w:autoSpaceDE w:val="0"/>
        <w:autoSpaceDN w:val="0"/>
        <w:adjustRightInd w:val="0"/>
        <w:spacing w:after="0"/>
        <w:ind w:left="40"/>
        <w:jc w:val="center"/>
        <w:rPr>
          <w:rFonts w:ascii="Tahoma" w:hAnsi="Tahoma" w:cs="Tahoma"/>
          <w:b/>
          <w:bCs/>
          <w:color w:val="000000"/>
          <w:lang w:val="el-GR" w:eastAsia="el-GR"/>
        </w:rPr>
      </w:pPr>
      <w:r w:rsidRPr="00C30986">
        <w:rPr>
          <w:rFonts w:ascii="Tahoma" w:hAnsi="Tahoma" w:cs="Tahoma"/>
          <w:b/>
          <w:bCs/>
          <w:color w:val="000000"/>
          <w:szCs w:val="22"/>
          <w:lang w:val="el-GR" w:eastAsia="el-GR"/>
        </w:rPr>
        <w:t>Ο</w:t>
      </w:r>
      <w:r>
        <w:rPr>
          <w:rFonts w:ascii="Tahoma" w:hAnsi="Tahoma" w:cs="Tahoma"/>
          <w:b/>
          <w:bCs/>
          <w:color w:val="000000"/>
          <w:szCs w:val="22"/>
          <w:lang w:val="el-GR" w:eastAsia="el-GR"/>
        </w:rPr>
        <w:t xml:space="preserve"> Προσφέρων</w:t>
      </w:r>
    </w:p>
    <w:p w14:paraId="413503B8" w14:textId="77777777" w:rsidR="00AB4A82" w:rsidRDefault="00AB4A82" w:rsidP="00AB4A82">
      <w:pPr>
        <w:keepNext/>
        <w:keepLines/>
        <w:suppressAutoHyphens w:val="0"/>
        <w:autoSpaceDE w:val="0"/>
        <w:autoSpaceDN w:val="0"/>
        <w:adjustRightInd w:val="0"/>
        <w:spacing w:after="0"/>
        <w:ind w:left="40"/>
        <w:jc w:val="center"/>
        <w:rPr>
          <w:rFonts w:ascii="Tahoma" w:hAnsi="Tahoma" w:cs="Tahoma"/>
          <w:b/>
          <w:bCs/>
          <w:color w:val="000000"/>
          <w:lang w:val="el-GR" w:eastAsia="el-GR"/>
        </w:rPr>
      </w:pPr>
    </w:p>
    <w:p w14:paraId="29DC74A0" w14:textId="77777777" w:rsidR="00AB4A82" w:rsidRDefault="00AB4A82" w:rsidP="00AB4A82">
      <w:pPr>
        <w:keepNext/>
        <w:keepLines/>
        <w:suppressAutoHyphens w:val="0"/>
        <w:autoSpaceDE w:val="0"/>
        <w:autoSpaceDN w:val="0"/>
        <w:adjustRightInd w:val="0"/>
        <w:spacing w:after="0"/>
        <w:ind w:left="40"/>
        <w:jc w:val="center"/>
        <w:rPr>
          <w:rFonts w:ascii="Tahoma" w:hAnsi="Tahoma" w:cs="Tahoma"/>
          <w:b/>
          <w:bCs/>
          <w:color w:val="000000"/>
          <w:lang w:val="el-GR" w:eastAsia="el-GR"/>
        </w:rPr>
      </w:pPr>
    </w:p>
    <w:p w14:paraId="0972DC3F" w14:textId="77777777" w:rsidR="00AB4A82" w:rsidRPr="00C30986" w:rsidRDefault="00AB4A82" w:rsidP="00AB4A82">
      <w:pPr>
        <w:keepNext/>
        <w:keepLines/>
        <w:suppressAutoHyphens w:val="0"/>
        <w:autoSpaceDE w:val="0"/>
        <w:autoSpaceDN w:val="0"/>
        <w:adjustRightInd w:val="0"/>
        <w:spacing w:after="0"/>
        <w:ind w:left="40"/>
        <w:jc w:val="center"/>
        <w:rPr>
          <w:rFonts w:ascii="Tahoma" w:hAnsi="Tahoma" w:cs="Tahoma"/>
          <w:b/>
          <w:bCs/>
          <w:color w:val="000000"/>
          <w:lang w:val="el-GR" w:eastAsia="el-GR"/>
        </w:rPr>
      </w:pPr>
      <w:r>
        <w:rPr>
          <w:rFonts w:ascii="Tahoma" w:hAnsi="Tahoma" w:cs="Tahoma"/>
          <w:b/>
          <w:bCs/>
          <w:color w:val="000000"/>
          <w:szCs w:val="22"/>
          <w:lang w:val="el-GR" w:eastAsia="el-GR"/>
        </w:rPr>
        <w:t xml:space="preserve"> Σφραγίδα &amp; Υπογραφή</w:t>
      </w:r>
    </w:p>
    <w:p w14:paraId="16780041" w14:textId="77777777" w:rsidR="00AB4A82" w:rsidRDefault="00AB4A82" w:rsidP="00AB4A82">
      <w:pPr>
        <w:pStyle w:val="normalwithoutspacing"/>
        <w:spacing w:before="57" w:after="57"/>
      </w:pPr>
    </w:p>
    <w:p w14:paraId="14AE8D44" w14:textId="77777777" w:rsidR="00AB4A82" w:rsidRDefault="00AB4A82" w:rsidP="00AB4A82">
      <w:pPr>
        <w:pStyle w:val="normalwithoutspacing"/>
        <w:spacing w:before="57" w:after="57"/>
      </w:pPr>
    </w:p>
    <w:p w14:paraId="076E2068" w14:textId="77777777" w:rsidR="00AB4A82" w:rsidRDefault="00AB4A82" w:rsidP="00AB4A82">
      <w:pPr>
        <w:pStyle w:val="normalwithoutspacing"/>
        <w:spacing w:before="57" w:after="57"/>
      </w:pPr>
    </w:p>
    <w:p w14:paraId="26DDD9D3" w14:textId="77777777" w:rsidR="008A7975" w:rsidRPr="008E1CFC" w:rsidRDefault="008A7975">
      <w:pPr>
        <w:rPr>
          <w:lang w:val="el-GR"/>
        </w:rPr>
      </w:pPr>
    </w:p>
    <w:sectPr w:rsidR="008A7975" w:rsidRPr="008E1CFC" w:rsidSect="008A7975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4E5D" w14:textId="77777777" w:rsidR="004D0C73" w:rsidRDefault="004D0C73" w:rsidP="008E1CFC">
      <w:pPr>
        <w:spacing w:after="0"/>
      </w:pPr>
      <w:r>
        <w:separator/>
      </w:r>
    </w:p>
  </w:endnote>
  <w:endnote w:type="continuationSeparator" w:id="0">
    <w:p w14:paraId="3CF7237D" w14:textId="77777777" w:rsidR="004D0C73" w:rsidRDefault="004D0C73" w:rsidP="008E1C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2556407"/>
      <w:docPartObj>
        <w:docPartGallery w:val="Page Numbers (Bottom of Page)"/>
        <w:docPartUnique/>
      </w:docPartObj>
    </w:sdtPr>
    <w:sdtContent>
      <w:p w14:paraId="15A7C9DC" w14:textId="77777777" w:rsidR="008E1CFC" w:rsidRDefault="008E1CFC">
        <w:pPr>
          <w:pStyle w:val="a4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60F7A9CD" w14:textId="77777777" w:rsidR="008E1CFC" w:rsidRDefault="008E1C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6A89" w14:textId="77777777" w:rsidR="004D0C73" w:rsidRDefault="004D0C73" w:rsidP="008E1CFC">
      <w:pPr>
        <w:spacing w:after="0"/>
      </w:pPr>
      <w:r>
        <w:separator/>
      </w:r>
    </w:p>
  </w:footnote>
  <w:footnote w:type="continuationSeparator" w:id="0">
    <w:p w14:paraId="56E7ECC5" w14:textId="77777777" w:rsidR="004D0C73" w:rsidRDefault="004D0C73" w:rsidP="008E1C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A82"/>
    <w:rsid w:val="000D3671"/>
    <w:rsid w:val="00243F6C"/>
    <w:rsid w:val="00372AE2"/>
    <w:rsid w:val="004D0C73"/>
    <w:rsid w:val="00567433"/>
    <w:rsid w:val="00895173"/>
    <w:rsid w:val="008A7975"/>
    <w:rsid w:val="008E1CFC"/>
    <w:rsid w:val="008F2A4B"/>
    <w:rsid w:val="00AB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537F"/>
  <w15:docId w15:val="{B85BE758-8C36-4EDC-A700-4A60DF6F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A8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AB4A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AB4A82"/>
    <w:pPr>
      <w:keepNext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B4A82"/>
    <w:rPr>
      <w:rFonts w:ascii="Arial" w:eastAsia="Times New Roman" w:hAnsi="Arial" w:cs="Times New Roman"/>
      <w:b/>
      <w:color w:val="002060"/>
      <w:sz w:val="24"/>
      <w:lang w:val="en-GB" w:eastAsia="ar-SA"/>
    </w:rPr>
  </w:style>
  <w:style w:type="paragraph" w:customStyle="1" w:styleId="normalwithoutspacing">
    <w:name w:val="normal_without_spacing"/>
    <w:basedOn w:val="a"/>
    <w:rsid w:val="00AB4A82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AB4A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ar-SA"/>
    </w:rPr>
  </w:style>
  <w:style w:type="paragraph" w:styleId="a3">
    <w:name w:val="header"/>
    <w:basedOn w:val="a"/>
    <w:link w:val="Char"/>
    <w:uiPriority w:val="99"/>
    <w:semiHidden/>
    <w:unhideWhenUsed/>
    <w:rsid w:val="008E1CFC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semiHidden/>
    <w:rsid w:val="008E1CFC"/>
    <w:rPr>
      <w:rFonts w:ascii="Calibri" w:eastAsia="Times New Roman" w:hAnsi="Calibri" w:cs="Calibri"/>
      <w:szCs w:val="24"/>
      <w:lang w:val="en-GB" w:eastAsia="ar-SA"/>
    </w:rPr>
  </w:style>
  <w:style w:type="paragraph" w:styleId="a4">
    <w:name w:val="footer"/>
    <w:basedOn w:val="a"/>
    <w:link w:val="Char0"/>
    <w:uiPriority w:val="99"/>
    <w:unhideWhenUsed/>
    <w:rsid w:val="008E1CFC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8E1CFC"/>
    <w:rPr>
      <w:rFonts w:ascii="Calibri" w:eastAsia="Times New Roman" w:hAnsi="Calibri" w:cs="Calibri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ΠΕΡΑΚΗ ΜΑΡΙΑ</dc:creator>
  <cp:lastModifiedBy>USER</cp:lastModifiedBy>
  <cp:revision>3</cp:revision>
  <dcterms:created xsi:type="dcterms:W3CDTF">2024-08-19T10:29:00Z</dcterms:created>
  <dcterms:modified xsi:type="dcterms:W3CDTF">2025-08-12T10:48:00Z</dcterms:modified>
</cp:coreProperties>
</file>